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CE53" w14:textId="78BE5E42" w:rsidR="00876D12" w:rsidRPr="00674BA8" w:rsidRDefault="005B26F5" w:rsidP="0085582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674279" wp14:editId="186D35BD">
            <wp:simplePos x="0" y="0"/>
            <wp:positionH relativeFrom="column">
              <wp:posOffset>5838825</wp:posOffset>
            </wp:positionH>
            <wp:positionV relativeFrom="paragraph">
              <wp:posOffset>-276225</wp:posOffset>
            </wp:positionV>
            <wp:extent cx="952119" cy="595074"/>
            <wp:effectExtent l="0" t="0" r="63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" cy="59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80B77" w14:textId="68E6C91D" w:rsidR="00876D12" w:rsidRPr="00674BA8" w:rsidRDefault="00876D12" w:rsidP="0085582D">
      <w:pPr>
        <w:jc w:val="right"/>
        <w:rPr>
          <w:rFonts w:ascii="Tahoma" w:hAnsi="Tahoma" w:cs="Tahoma"/>
          <w:sz w:val="20"/>
          <w:szCs w:val="20"/>
        </w:rPr>
      </w:pPr>
    </w:p>
    <w:p w14:paraId="5B15D51E" w14:textId="77777777" w:rsidR="00532D86" w:rsidRPr="00804B73" w:rsidRDefault="00532D86" w:rsidP="0085582D">
      <w:pPr>
        <w:jc w:val="right"/>
        <w:rPr>
          <w:rFonts w:ascii="Tahoma" w:hAnsi="Tahoma" w:cs="Tahoma"/>
          <w:sz w:val="26"/>
          <w:szCs w:val="26"/>
        </w:rPr>
      </w:pPr>
    </w:p>
    <w:p w14:paraId="7B5DE96F" w14:textId="1AB86F56" w:rsidR="000F51B6" w:rsidRPr="00760168" w:rsidRDefault="000F51B6" w:rsidP="00760168">
      <w:pPr>
        <w:jc w:val="center"/>
        <w:rPr>
          <w:rFonts w:ascii="Tahoma" w:hAnsi="Tahoma" w:cs="Tahoma"/>
          <w:b/>
          <w:bCs/>
          <w:sz w:val="26"/>
          <w:szCs w:val="26"/>
          <w:u w:val="single"/>
          <w:vertAlign w:val="superscript"/>
        </w:rPr>
      </w:pPr>
      <w:r w:rsidRPr="00804B73">
        <w:rPr>
          <w:rFonts w:ascii="Tahoma" w:hAnsi="Tahoma" w:cs="Tahoma"/>
          <w:b/>
          <w:bCs/>
          <w:sz w:val="26"/>
          <w:szCs w:val="26"/>
          <w:u w:val="single"/>
        </w:rPr>
        <w:t xml:space="preserve">PARTWORKS WEEKLY DELIVERY UPDATE – </w:t>
      </w:r>
      <w:r w:rsidR="00530E41" w:rsidRPr="00804B73">
        <w:rPr>
          <w:rFonts w:ascii="Tahoma" w:hAnsi="Tahoma" w:cs="Tahoma"/>
          <w:b/>
          <w:bCs/>
          <w:sz w:val="26"/>
          <w:szCs w:val="26"/>
          <w:u w:val="single"/>
        </w:rPr>
        <w:t>ON</w:t>
      </w:r>
      <w:r w:rsidR="00DF111C">
        <w:rPr>
          <w:rFonts w:ascii="Tahoma" w:hAnsi="Tahoma" w:cs="Tahoma"/>
          <w:b/>
          <w:bCs/>
          <w:sz w:val="26"/>
          <w:szCs w:val="26"/>
          <w:u w:val="single"/>
        </w:rPr>
        <w:t xml:space="preserve"> </w:t>
      </w:r>
      <w:r w:rsidR="00530E41" w:rsidRPr="00804B73">
        <w:rPr>
          <w:rFonts w:ascii="Tahoma" w:hAnsi="Tahoma" w:cs="Tahoma"/>
          <w:b/>
          <w:bCs/>
          <w:sz w:val="26"/>
          <w:szCs w:val="26"/>
          <w:u w:val="single"/>
        </w:rPr>
        <w:t>SALE</w:t>
      </w:r>
      <w:r w:rsidR="00B75C9A">
        <w:rPr>
          <w:rFonts w:ascii="Tahoma" w:hAnsi="Tahoma" w:cs="Tahoma"/>
          <w:b/>
          <w:bCs/>
          <w:sz w:val="26"/>
          <w:szCs w:val="26"/>
          <w:u w:val="single"/>
        </w:rPr>
        <w:t xml:space="preserve"> </w:t>
      </w:r>
      <w:r w:rsidR="005E7417">
        <w:rPr>
          <w:rFonts w:ascii="Tahoma" w:hAnsi="Tahoma" w:cs="Tahoma"/>
          <w:b/>
          <w:bCs/>
          <w:sz w:val="26"/>
          <w:szCs w:val="26"/>
          <w:u w:val="single"/>
        </w:rPr>
        <w:t>3 FEBR</w:t>
      </w:r>
      <w:r w:rsidR="00721A18">
        <w:rPr>
          <w:rFonts w:ascii="Tahoma" w:hAnsi="Tahoma" w:cs="Tahoma"/>
          <w:b/>
          <w:bCs/>
          <w:sz w:val="26"/>
          <w:szCs w:val="26"/>
          <w:u w:val="single"/>
        </w:rPr>
        <w:t>UARY</w:t>
      </w:r>
      <w:r w:rsidR="007A245C">
        <w:rPr>
          <w:rFonts w:ascii="Tahoma" w:hAnsi="Tahoma" w:cs="Tahoma"/>
          <w:b/>
          <w:bCs/>
          <w:sz w:val="26"/>
          <w:szCs w:val="26"/>
          <w:u w:val="single"/>
        </w:rPr>
        <w:t xml:space="preserve"> 202</w:t>
      </w:r>
      <w:r w:rsidR="007D6E31">
        <w:rPr>
          <w:rFonts w:ascii="Tahoma" w:hAnsi="Tahoma" w:cs="Tahoma"/>
          <w:b/>
          <w:bCs/>
          <w:sz w:val="26"/>
          <w:szCs w:val="26"/>
          <w:u w:val="single"/>
        </w:rPr>
        <w:t>2</w:t>
      </w:r>
    </w:p>
    <w:p w14:paraId="5B86474A" w14:textId="77777777" w:rsidR="00791ED7" w:rsidRPr="00674BA8" w:rsidRDefault="00791ED7" w:rsidP="00E0694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C4F2788" w14:textId="4BB5FB51" w:rsidR="00F6393B" w:rsidRPr="009A3CB4" w:rsidRDefault="000D3968" w:rsidP="00EC7230">
      <w:pPr>
        <w:autoSpaceDE w:val="0"/>
        <w:autoSpaceDN w:val="0"/>
        <w:adjustRightInd w:val="0"/>
        <w:spacing w:after="19"/>
        <w:ind w:left="360"/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 xml:space="preserve">You </w:t>
      </w:r>
      <w:r w:rsidR="002B7A02" w:rsidRPr="009A3CB4">
        <w:rPr>
          <w:rFonts w:ascii="Tahoma" w:hAnsi="Tahoma" w:cs="Tahoma"/>
          <w:color w:val="000000"/>
          <w:sz w:val="20"/>
          <w:szCs w:val="20"/>
        </w:rPr>
        <w:t xml:space="preserve">have received 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this notification as your store ranges one or more of the following </w:t>
      </w:r>
      <w:r w:rsidR="002B7A02" w:rsidRPr="009A3CB4">
        <w:rPr>
          <w:rFonts w:ascii="Tahoma" w:hAnsi="Tahoma" w:cs="Tahoma"/>
          <w:color w:val="000000"/>
          <w:sz w:val="20"/>
          <w:szCs w:val="20"/>
        </w:rPr>
        <w:t>Partwork T</w:t>
      </w:r>
      <w:r w:rsidRPr="009A3CB4">
        <w:rPr>
          <w:rFonts w:ascii="Tahoma" w:hAnsi="Tahoma" w:cs="Tahoma"/>
          <w:color w:val="000000"/>
          <w:sz w:val="20"/>
          <w:szCs w:val="20"/>
        </w:rPr>
        <w:t>itles.</w:t>
      </w:r>
    </w:p>
    <w:p w14:paraId="1CCC71B8" w14:textId="61130263" w:rsidR="002B7A02" w:rsidRPr="009A3CB4" w:rsidRDefault="002B7A02" w:rsidP="00EC7230">
      <w:pPr>
        <w:autoSpaceDE w:val="0"/>
        <w:autoSpaceDN w:val="0"/>
        <w:adjustRightInd w:val="0"/>
        <w:spacing w:after="19"/>
        <w:ind w:left="360"/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>This is to keep you informed of any changes to these titles so that you can</w:t>
      </w:r>
      <w:r w:rsidR="009C5D91" w:rsidRPr="009A3CB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A3CB4">
        <w:rPr>
          <w:rFonts w:ascii="Tahoma" w:hAnsi="Tahoma" w:cs="Tahoma"/>
          <w:color w:val="000000"/>
          <w:sz w:val="20"/>
          <w:szCs w:val="20"/>
        </w:rPr>
        <w:t>pass on this information to your customers.</w:t>
      </w:r>
    </w:p>
    <w:p w14:paraId="54D9A9F2" w14:textId="77777777" w:rsidR="002B7A02" w:rsidRPr="009A3CB4" w:rsidRDefault="002B7A02" w:rsidP="00EC7230">
      <w:pPr>
        <w:autoSpaceDE w:val="0"/>
        <w:autoSpaceDN w:val="0"/>
        <w:adjustRightInd w:val="0"/>
        <w:spacing w:after="19"/>
        <w:ind w:left="360"/>
        <w:rPr>
          <w:rFonts w:ascii="Tahoma" w:hAnsi="Tahoma" w:cs="Tahoma"/>
          <w:color w:val="000000"/>
          <w:sz w:val="20"/>
          <w:szCs w:val="20"/>
        </w:rPr>
      </w:pPr>
    </w:p>
    <w:p w14:paraId="2421E896" w14:textId="42E0D679" w:rsidR="004F19BC" w:rsidRPr="009A3CB4" w:rsidRDefault="004F19BC" w:rsidP="00EC7230">
      <w:pPr>
        <w:autoSpaceDE w:val="0"/>
        <w:autoSpaceDN w:val="0"/>
        <w:adjustRightInd w:val="0"/>
        <w:spacing w:after="19"/>
        <w:ind w:left="360"/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>Please note that if one issue of a collection has not yet been supplied, then we will send the next available issue. Therefore</w:t>
      </w:r>
      <w:r w:rsidR="002B7A02" w:rsidRPr="009A3CB4">
        <w:rPr>
          <w:rFonts w:ascii="Tahoma" w:hAnsi="Tahoma" w:cs="Tahoma"/>
          <w:color w:val="000000"/>
          <w:sz w:val="20"/>
          <w:szCs w:val="20"/>
        </w:rPr>
        <w:t>,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 some </w:t>
      </w:r>
      <w:r w:rsidR="00F3796C" w:rsidRPr="009A3CB4">
        <w:rPr>
          <w:rFonts w:ascii="Tahoma" w:hAnsi="Tahoma" w:cs="Tahoma"/>
          <w:color w:val="000000"/>
          <w:sz w:val="20"/>
          <w:szCs w:val="20"/>
        </w:rPr>
        <w:t>titles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 will be distributed </w:t>
      </w:r>
      <w:r w:rsidR="00F3796C" w:rsidRPr="009A3CB4">
        <w:rPr>
          <w:rFonts w:ascii="Tahoma" w:hAnsi="Tahoma" w:cs="Tahoma"/>
          <w:color w:val="000000"/>
          <w:sz w:val="20"/>
          <w:szCs w:val="20"/>
        </w:rPr>
        <w:t>‘</w:t>
      </w:r>
      <w:r w:rsidRPr="009A3CB4">
        <w:rPr>
          <w:rFonts w:ascii="Tahoma" w:hAnsi="Tahoma" w:cs="Tahoma"/>
          <w:color w:val="000000"/>
          <w:sz w:val="20"/>
          <w:szCs w:val="20"/>
        </w:rPr>
        <w:t>out of sequence</w:t>
      </w:r>
      <w:r w:rsidR="00F3796C" w:rsidRPr="009A3CB4">
        <w:rPr>
          <w:rFonts w:ascii="Tahoma" w:hAnsi="Tahoma" w:cs="Tahoma"/>
          <w:color w:val="000000"/>
          <w:sz w:val="20"/>
          <w:szCs w:val="20"/>
        </w:rPr>
        <w:t>’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 and we will backfill the missing issues as soon as we receive the stock.</w:t>
      </w:r>
    </w:p>
    <w:p w14:paraId="40858CCA" w14:textId="19045AE4" w:rsidR="0088475A" w:rsidRPr="009A3CB4" w:rsidRDefault="0088475A" w:rsidP="00E0694E">
      <w:pPr>
        <w:rPr>
          <w:rFonts w:ascii="Tahoma" w:hAnsi="Tahoma" w:cs="Tahoma"/>
          <w:iCs/>
          <w:color w:val="FF0000"/>
          <w:sz w:val="20"/>
          <w:szCs w:val="20"/>
        </w:rPr>
      </w:pPr>
    </w:p>
    <w:p w14:paraId="6572945E" w14:textId="4D7F20A7" w:rsidR="00F26163" w:rsidRPr="009A3CB4" w:rsidRDefault="00F26163" w:rsidP="00F26163">
      <w:pPr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</w:pPr>
      <w:r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Precious Rocks </w:t>
      </w:r>
      <w:r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 xml:space="preserve">(O/S </w:t>
      </w:r>
      <w:r w:rsidR="007A245C"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Fortnightly</w:t>
      </w:r>
      <w:r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)</w:t>
      </w:r>
    </w:p>
    <w:p w14:paraId="18A5797D" w14:textId="7F97993E" w:rsidR="00971E55" w:rsidRPr="009A3CB4" w:rsidRDefault="00971E55" w:rsidP="00971E55">
      <w:pPr>
        <w:pStyle w:val="ListParagraph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bookmarkStart w:id="0" w:name="_Hlk75181798"/>
      <w:bookmarkStart w:id="1" w:name="_Hlk59028835"/>
      <w:r w:rsidRPr="009A3CB4">
        <w:rPr>
          <w:rFonts w:ascii="Tahoma" w:hAnsi="Tahoma" w:cs="Tahoma"/>
          <w:color w:val="000000"/>
          <w:sz w:val="20"/>
          <w:szCs w:val="20"/>
        </w:rPr>
        <w:t xml:space="preserve">In today’s despatch you have received issue </w:t>
      </w:r>
      <w:bookmarkEnd w:id="0"/>
      <w:r w:rsidR="005E7417">
        <w:rPr>
          <w:rFonts w:ascii="Tahoma" w:hAnsi="Tahoma" w:cs="Tahoma"/>
          <w:color w:val="000000"/>
          <w:sz w:val="20"/>
          <w:szCs w:val="20"/>
        </w:rPr>
        <w:t>49</w:t>
      </w:r>
      <w:r w:rsidRPr="009A3CB4">
        <w:rPr>
          <w:rFonts w:ascii="Tahoma" w:hAnsi="Tahoma" w:cs="Tahoma"/>
          <w:color w:val="000000"/>
          <w:sz w:val="20"/>
          <w:szCs w:val="20"/>
        </w:rPr>
        <w:t>.</w:t>
      </w:r>
    </w:p>
    <w:p w14:paraId="529DB093" w14:textId="2B03E613" w:rsidR="00971E55" w:rsidRPr="009A3CB4" w:rsidRDefault="00971E55" w:rsidP="00971E55">
      <w:pPr>
        <w:pStyle w:val="ListParagraph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bookmarkStart w:id="2" w:name="_Hlk73710274"/>
      <w:r w:rsidRPr="009A3CB4">
        <w:rPr>
          <w:rFonts w:ascii="Tahoma" w:hAnsi="Tahoma" w:cs="Tahoma"/>
          <w:color w:val="000000"/>
          <w:sz w:val="20"/>
          <w:szCs w:val="20"/>
        </w:rPr>
        <w:t xml:space="preserve">Skipped issue </w:t>
      </w:r>
      <w:r w:rsidR="009C51D2" w:rsidRPr="009A3CB4">
        <w:rPr>
          <w:rFonts w:ascii="Tahoma" w:hAnsi="Tahoma" w:cs="Tahoma"/>
          <w:color w:val="000000"/>
          <w:sz w:val="20"/>
          <w:szCs w:val="20"/>
        </w:rPr>
        <w:t>37</w:t>
      </w:r>
      <w:r w:rsidR="000B09DC">
        <w:rPr>
          <w:rFonts w:ascii="Tahoma" w:hAnsi="Tahoma" w:cs="Tahoma"/>
          <w:color w:val="000000"/>
          <w:sz w:val="20"/>
          <w:szCs w:val="20"/>
        </w:rPr>
        <w:t xml:space="preserve"> &amp; </w:t>
      </w:r>
      <w:r w:rsidR="001540D4">
        <w:rPr>
          <w:rFonts w:ascii="Tahoma" w:hAnsi="Tahoma" w:cs="Tahoma"/>
          <w:color w:val="000000"/>
          <w:sz w:val="20"/>
          <w:szCs w:val="20"/>
        </w:rPr>
        <w:t xml:space="preserve">38 </w:t>
      </w:r>
      <w:r w:rsidR="009C51D2" w:rsidRPr="009A3CB4">
        <w:rPr>
          <w:rFonts w:ascii="Tahoma" w:hAnsi="Tahoma" w:cs="Tahoma"/>
          <w:color w:val="000000"/>
          <w:sz w:val="20"/>
          <w:szCs w:val="20"/>
        </w:rPr>
        <w:t>are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 out of stock and we will advise as soon as we have an ETA.  </w:t>
      </w:r>
    </w:p>
    <w:bookmarkEnd w:id="2"/>
    <w:p w14:paraId="7E1F32BF" w14:textId="77777777" w:rsidR="00971E55" w:rsidRPr="009A3CB4" w:rsidRDefault="00971E55" w:rsidP="00F261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 xml:space="preserve">Due to limited stock, we are allocating copies based on a store’s average sale. </w:t>
      </w:r>
    </w:p>
    <w:p w14:paraId="77B2C644" w14:textId="7E483E47" w:rsidR="00F26163" w:rsidRDefault="00971E55" w:rsidP="00F261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>Any store that is returning all copies they are sent on a regular basis have been deleted from this title.</w:t>
      </w:r>
    </w:p>
    <w:p w14:paraId="348A15B1" w14:textId="5168348B" w:rsidR="00AE6752" w:rsidRPr="009A3CB4" w:rsidRDefault="00AE6752" w:rsidP="00F261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This series is finishing at #57 </w:t>
      </w:r>
      <w:r w:rsidR="00DC7100">
        <w:rPr>
          <w:rFonts w:ascii="Tahoma" w:hAnsi="Tahoma" w:cs="Tahoma"/>
          <w:color w:val="000000"/>
          <w:sz w:val="20"/>
          <w:szCs w:val="20"/>
        </w:rPr>
        <w:t xml:space="preserve">for retail </w:t>
      </w:r>
      <w:r>
        <w:rPr>
          <w:rFonts w:ascii="Tahoma" w:hAnsi="Tahoma" w:cs="Tahoma"/>
          <w:color w:val="000000"/>
          <w:sz w:val="20"/>
          <w:szCs w:val="20"/>
        </w:rPr>
        <w:t>in NZ.</w:t>
      </w:r>
    </w:p>
    <w:bookmarkEnd w:id="1"/>
    <w:p w14:paraId="025F19DC" w14:textId="77777777" w:rsidR="007E2156" w:rsidRPr="009A3CB4" w:rsidRDefault="007E2156" w:rsidP="007E2156">
      <w:pPr>
        <w:pStyle w:val="ListParagrap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</w:p>
    <w:p w14:paraId="0D4FC23D" w14:textId="77777777" w:rsidR="005B15AE" w:rsidRPr="009A3CB4" w:rsidRDefault="005B15AE" w:rsidP="005B15AE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en-NZ"/>
        </w:rPr>
      </w:pPr>
      <w:bookmarkStart w:id="3" w:name="_Hlk76112561"/>
      <w:proofErr w:type="spellStart"/>
      <w:r w:rsidRPr="009A3CB4">
        <w:rPr>
          <w:rFonts w:ascii="Tahoma" w:eastAsiaTheme="minorHAnsi" w:hAnsi="Tahoma" w:cs="Tahoma"/>
          <w:b/>
          <w:bCs/>
          <w:color w:val="000000"/>
          <w:sz w:val="20"/>
          <w:szCs w:val="20"/>
          <w:lang w:val="en-NZ"/>
        </w:rPr>
        <w:t>Delorean</w:t>
      </w:r>
      <w:proofErr w:type="spellEnd"/>
      <w:r w:rsidRPr="009A3CB4">
        <w:rPr>
          <w:rFonts w:ascii="Tahoma" w:eastAsiaTheme="minorHAnsi" w:hAnsi="Tahoma" w:cs="Tahoma"/>
          <w:b/>
          <w:bCs/>
          <w:color w:val="000000"/>
          <w:sz w:val="20"/>
          <w:szCs w:val="20"/>
          <w:lang w:val="en-NZ"/>
        </w:rPr>
        <w:t xml:space="preserve"> </w:t>
      </w:r>
      <w:r w:rsidRPr="009A3CB4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>(Series has ended in NZ)</w:t>
      </w:r>
    </w:p>
    <w:p w14:paraId="7935DC49" w14:textId="77777777" w:rsidR="005B15AE" w:rsidRPr="009A3CB4" w:rsidRDefault="005B15AE" w:rsidP="005B15A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 xml:space="preserve">As this series has now come to an end, if you are missing any issues or </w:t>
      </w:r>
      <w:proofErr w:type="gramStart"/>
      <w:r w:rsidRPr="009A3CB4">
        <w:rPr>
          <w:rFonts w:ascii="Tahoma" w:hAnsi="Tahoma" w:cs="Tahoma"/>
          <w:color w:val="000000"/>
          <w:sz w:val="20"/>
          <w:szCs w:val="20"/>
        </w:rPr>
        <w:t>parts</w:t>
      </w:r>
      <w:proofErr w:type="gramEnd"/>
      <w:r w:rsidRPr="009A3CB4">
        <w:rPr>
          <w:rFonts w:ascii="Tahoma" w:hAnsi="Tahoma" w:cs="Tahoma"/>
          <w:color w:val="000000"/>
          <w:sz w:val="20"/>
          <w:szCs w:val="20"/>
        </w:rPr>
        <w:t xml:space="preserve"> you must contact us asap to follow up on these so we can supply you.</w:t>
      </w:r>
    </w:p>
    <w:bookmarkEnd w:id="3"/>
    <w:p w14:paraId="2717F9D1" w14:textId="77777777" w:rsidR="00A52EE6" w:rsidRPr="009A3CB4" w:rsidRDefault="00A52EE6" w:rsidP="00971E55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3C935F65" w14:textId="7C8BCF43" w:rsidR="009D6C35" w:rsidRPr="009A3CB4" w:rsidRDefault="002E0B70" w:rsidP="002E0B70">
      <w:pPr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</w:pPr>
      <w:r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DC Comics Graphic Novel </w:t>
      </w:r>
      <w:r w:rsidR="00FA3F40"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(O/S Fortnightly)</w:t>
      </w:r>
    </w:p>
    <w:p w14:paraId="3F666F82" w14:textId="5356159A" w:rsidR="006D5B0D" w:rsidRDefault="006D5B0D" w:rsidP="00232696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 series has now finished in NZ.</w:t>
      </w:r>
    </w:p>
    <w:p w14:paraId="449C653A" w14:textId="55FF54D6" w:rsidR="00232696" w:rsidRPr="009A3CB4" w:rsidRDefault="00232696" w:rsidP="00232696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 xml:space="preserve">Skipped issues 105 is out of stock and we will advise as soon as we have an ETA.  </w:t>
      </w:r>
    </w:p>
    <w:p w14:paraId="4F37E610" w14:textId="77777777" w:rsidR="002E0B70" w:rsidRPr="009A3CB4" w:rsidRDefault="002E0B70" w:rsidP="002E0B70">
      <w:pPr>
        <w:ind w:left="1080"/>
        <w:rPr>
          <w:rFonts w:ascii="Tahoma" w:hAnsi="Tahoma" w:cs="Tahoma"/>
          <w:color w:val="FF0000"/>
          <w:sz w:val="20"/>
          <w:szCs w:val="20"/>
        </w:rPr>
      </w:pPr>
    </w:p>
    <w:p w14:paraId="2E81D453" w14:textId="5083EF4A" w:rsidR="002E0B70" w:rsidRPr="009A3CB4" w:rsidRDefault="002E0B70" w:rsidP="002E0B70">
      <w:pPr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Doctor Who </w:t>
      </w:r>
      <w:r w:rsidR="009A7B7F"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- </w:t>
      </w:r>
      <w:r w:rsidR="001632CD"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>T</w:t>
      </w:r>
      <w:r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he Complete History </w:t>
      </w:r>
      <w:r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(</w:t>
      </w:r>
      <w:r w:rsidR="00EB48C1"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O/S Fortnightly</w:t>
      </w:r>
      <w:r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)</w:t>
      </w:r>
    </w:p>
    <w:p w14:paraId="1D6FEE26" w14:textId="0547CA5E" w:rsidR="00796DD9" w:rsidRDefault="00796DD9" w:rsidP="00D9535E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>There is no issue in today’s despatch.</w:t>
      </w:r>
    </w:p>
    <w:p w14:paraId="2E2B28EE" w14:textId="469B903B" w:rsidR="001F6AC6" w:rsidRPr="009A3CB4" w:rsidRDefault="001F6AC6" w:rsidP="00D9535E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 series has ended in NZ.</w:t>
      </w:r>
    </w:p>
    <w:p w14:paraId="3B199890" w14:textId="3A929E84" w:rsidR="002E0B70" w:rsidRDefault="00BC5780" w:rsidP="00D9535E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 xml:space="preserve">We are aware that customers are waiting on </w:t>
      </w:r>
      <w:r w:rsidR="001F6AC6">
        <w:rPr>
          <w:rFonts w:ascii="Tahoma" w:hAnsi="Tahoma" w:cs="Tahoma"/>
          <w:color w:val="000000"/>
          <w:sz w:val="20"/>
          <w:szCs w:val="20"/>
        </w:rPr>
        <w:t xml:space="preserve">the final 4 </w:t>
      </w:r>
      <w:r w:rsidRPr="009A3CB4">
        <w:rPr>
          <w:rFonts w:ascii="Tahoma" w:hAnsi="Tahoma" w:cs="Tahoma"/>
          <w:color w:val="000000"/>
          <w:sz w:val="20"/>
          <w:szCs w:val="20"/>
        </w:rPr>
        <w:t>s</w:t>
      </w:r>
      <w:r w:rsidR="002E0B70" w:rsidRPr="009A3CB4">
        <w:rPr>
          <w:rFonts w:ascii="Tahoma" w:hAnsi="Tahoma" w:cs="Tahoma"/>
          <w:color w:val="000000"/>
          <w:sz w:val="20"/>
          <w:szCs w:val="20"/>
        </w:rPr>
        <w:t>kipped issues, 61, 64, 65</w:t>
      </w:r>
      <w:r w:rsidR="00D239D9" w:rsidRPr="009A3CB4">
        <w:rPr>
          <w:rFonts w:ascii="Tahoma" w:hAnsi="Tahoma" w:cs="Tahoma"/>
          <w:color w:val="000000"/>
          <w:sz w:val="20"/>
          <w:szCs w:val="20"/>
        </w:rPr>
        <w:t xml:space="preserve"> &amp; </w:t>
      </w:r>
      <w:r w:rsidR="002E0B70" w:rsidRPr="009A3CB4">
        <w:rPr>
          <w:rFonts w:ascii="Tahoma" w:hAnsi="Tahoma" w:cs="Tahoma"/>
          <w:color w:val="000000"/>
          <w:sz w:val="20"/>
          <w:szCs w:val="20"/>
        </w:rPr>
        <w:t>70</w:t>
      </w:r>
      <w:r w:rsidR="001F6AC6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We are currently coordinating with our publisher </w:t>
      </w:r>
      <w:r w:rsidR="00111F24" w:rsidRPr="009A3CB4">
        <w:rPr>
          <w:rFonts w:ascii="Tahoma" w:hAnsi="Tahoma" w:cs="Tahoma"/>
          <w:color w:val="000000"/>
          <w:sz w:val="20"/>
          <w:szCs w:val="20"/>
        </w:rPr>
        <w:t>to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 sour</w:t>
      </w:r>
      <w:r w:rsidR="00111F24" w:rsidRPr="009A3CB4">
        <w:rPr>
          <w:rFonts w:ascii="Tahoma" w:hAnsi="Tahoma" w:cs="Tahoma"/>
          <w:color w:val="000000"/>
          <w:sz w:val="20"/>
          <w:szCs w:val="20"/>
        </w:rPr>
        <w:t>ce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 these issues and will advise as soon as we have an ETA. </w:t>
      </w:r>
    </w:p>
    <w:p w14:paraId="25D7F9DB" w14:textId="11C3FA0C" w:rsidR="00B3053E" w:rsidRPr="009A3CB4" w:rsidRDefault="00B3053E" w:rsidP="00D9535E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If you require any issues other than the 4 skipped </w:t>
      </w:r>
      <w:proofErr w:type="gramStart"/>
      <w:r w:rsidR="0035614D"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z w:val="20"/>
          <w:szCs w:val="20"/>
        </w:rPr>
        <w:t>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please back order these asap.</w:t>
      </w:r>
    </w:p>
    <w:p w14:paraId="5FFE9657" w14:textId="77777777" w:rsidR="002E0B70" w:rsidRPr="009A3CB4" w:rsidRDefault="002E0B70" w:rsidP="00FD0C05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44DA7321" w14:textId="545E3FFB" w:rsidR="002E0B70" w:rsidRPr="009A3CB4" w:rsidRDefault="002E0B70" w:rsidP="002E0B70">
      <w:pPr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</w:pPr>
      <w:r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Formula 1 Car Collection </w:t>
      </w:r>
      <w:r w:rsidR="000777CF"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(</w:t>
      </w:r>
      <w:r w:rsidR="003E13C9"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Currently out of stock</w:t>
      </w:r>
      <w:r w:rsidR="00FA3F40"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 xml:space="preserve">) </w:t>
      </w:r>
    </w:p>
    <w:p w14:paraId="0257C0AC" w14:textId="089D667B" w:rsidR="00FA2E4A" w:rsidRPr="009A3CB4" w:rsidRDefault="00E9496C" w:rsidP="00FA2E4A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bookmarkStart w:id="4" w:name="_Hlk76029277"/>
      <w:bookmarkStart w:id="5" w:name="_Hlk47530039"/>
      <w:r w:rsidRPr="009A3CB4">
        <w:rPr>
          <w:rFonts w:ascii="Tahoma" w:hAnsi="Tahoma" w:cs="Tahoma"/>
          <w:color w:val="000000"/>
          <w:sz w:val="20"/>
          <w:szCs w:val="20"/>
        </w:rPr>
        <w:t>There is no issue in today’s despatch</w:t>
      </w:r>
      <w:bookmarkEnd w:id="4"/>
      <w:r w:rsidRPr="009A3CB4">
        <w:rPr>
          <w:rFonts w:ascii="Tahoma" w:hAnsi="Tahoma" w:cs="Tahoma"/>
          <w:color w:val="000000"/>
          <w:sz w:val="20"/>
          <w:szCs w:val="20"/>
        </w:rPr>
        <w:t>.</w:t>
      </w:r>
    </w:p>
    <w:p w14:paraId="21AC1EBF" w14:textId="747F3F4B" w:rsidR="00724EEE" w:rsidRDefault="00724EEE" w:rsidP="00347E90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>This title</w:t>
      </w:r>
      <w:r w:rsidR="00890F09" w:rsidRPr="009A3CB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will be finishing </w:t>
      </w:r>
      <w:r w:rsidR="00890F09" w:rsidRPr="009A3CB4">
        <w:rPr>
          <w:rFonts w:ascii="Tahoma" w:hAnsi="Tahoma" w:cs="Tahoma"/>
          <w:color w:val="000000"/>
          <w:sz w:val="20"/>
          <w:szCs w:val="20"/>
        </w:rPr>
        <w:t>at issue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 #60</w:t>
      </w:r>
      <w:bookmarkEnd w:id="5"/>
      <w:r w:rsidRPr="009A3CB4">
        <w:rPr>
          <w:rFonts w:ascii="Tahoma" w:hAnsi="Tahoma" w:cs="Tahoma"/>
          <w:color w:val="000000"/>
          <w:sz w:val="20"/>
          <w:szCs w:val="20"/>
        </w:rPr>
        <w:t>.</w:t>
      </w:r>
    </w:p>
    <w:p w14:paraId="50AC0C97" w14:textId="77777777" w:rsidR="005A0957" w:rsidRPr="009A3CB4" w:rsidRDefault="005A0957" w:rsidP="005A095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2C2A5F42" w14:textId="77777777" w:rsidR="00C16F0D" w:rsidRPr="00C16F0D" w:rsidRDefault="00C16F0D" w:rsidP="00C16F0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</w:pPr>
      <w:bookmarkStart w:id="6" w:name="_Hlk65147320"/>
      <w:r w:rsidRPr="00C16F0D">
        <w:rPr>
          <w:rFonts w:ascii="Tahoma" w:eastAsiaTheme="minorHAnsi" w:hAnsi="Tahoma" w:cs="Tahoma"/>
          <w:b/>
          <w:bCs/>
          <w:color w:val="000000"/>
          <w:sz w:val="20"/>
          <w:szCs w:val="20"/>
          <w:lang w:val="en-NZ"/>
        </w:rPr>
        <w:t xml:space="preserve">Marvel Graphic Novel </w:t>
      </w:r>
      <w:r w:rsidRPr="00C16F0D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 xml:space="preserve">(O/S Fortnightly) </w:t>
      </w:r>
    </w:p>
    <w:p w14:paraId="70953A98" w14:textId="4BED2BF6" w:rsidR="00C16F0D" w:rsidRPr="00C16F0D" w:rsidRDefault="00C16F0D" w:rsidP="00C16F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  <w:r w:rsidRPr="00C16F0D">
        <w:rPr>
          <w:rFonts w:ascii="Tahoma" w:hAnsi="Tahoma" w:cs="Tahoma"/>
          <w:color w:val="000000"/>
          <w:sz w:val="20"/>
          <w:szCs w:val="20"/>
        </w:rPr>
        <w:t>In today’s despatch you have received issue 2</w:t>
      </w:r>
      <w:r w:rsidR="00FB132A">
        <w:rPr>
          <w:rFonts w:ascii="Tahoma" w:hAnsi="Tahoma" w:cs="Tahoma"/>
          <w:color w:val="000000"/>
          <w:sz w:val="20"/>
          <w:szCs w:val="20"/>
        </w:rPr>
        <w:t>2</w:t>
      </w:r>
      <w:r w:rsidR="009128BF">
        <w:rPr>
          <w:rFonts w:ascii="Tahoma" w:hAnsi="Tahoma" w:cs="Tahoma"/>
          <w:color w:val="000000"/>
          <w:sz w:val="20"/>
          <w:szCs w:val="20"/>
        </w:rPr>
        <w:t>2</w:t>
      </w:r>
      <w:r w:rsidRPr="00C16F0D">
        <w:rPr>
          <w:rFonts w:ascii="Tahoma" w:hAnsi="Tahoma" w:cs="Tahoma"/>
          <w:color w:val="000000"/>
          <w:sz w:val="20"/>
          <w:szCs w:val="20"/>
        </w:rPr>
        <w:t>.</w:t>
      </w:r>
    </w:p>
    <w:p w14:paraId="27F5CE55" w14:textId="77777777" w:rsidR="00C16F0D" w:rsidRPr="00C16F0D" w:rsidRDefault="00C16F0D" w:rsidP="00C16F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  <w:r w:rsidRPr="00C16F0D">
        <w:rPr>
          <w:rFonts w:ascii="Tahoma" w:hAnsi="Tahoma" w:cs="Tahoma"/>
          <w:color w:val="000000"/>
          <w:sz w:val="20"/>
          <w:szCs w:val="20"/>
        </w:rPr>
        <w:t xml:space="preserve">This title is still out of sequence due to stock delays. </w:t>
      </w:r>
    </w:p>
    <w:p w14:paraId="1BF96920" w14:textId="72D9A43C" w:rsidR="00C16F0D" w:rsidRPr="00C16F0D" w:rsidRDefault="00C16F0D" w:rsidP="00C16F0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C16F0D">
        <w:rPr>
          <w:rFonts w:ascii="Tahoma" w:hAnsi="Tahoma" w:cs="Tahoma"/>
          <w:color w:val="000000"/>
          <w:sz w:val="20"/>
          <w:szCs w:val="20"/>
        </w:rPr>
        <w:t>Customers are still waiting to receive skipped issues 145, 204,</w:t>
      </w:r>
      <w:r w:rsidR="00CB04E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16F0D">
        <w:rPr>
          <w:rFonts w:ascii="Tahoma" w:hAnsi="Tahoma" w:cs="Tahoma"/>
          <w:color w:val="000000"/>
          <w:sz w:val="20"/>
          <w:szCs w:val="20"/>
        </w:rPr>
        <w:t xml:space="preserve">206, 210, 214 &amp; 219. </w:t>
      </w:r>
    </w:p>
    <w:p w14:paraId="4A42A6B9" w14:textId="77777777" w:rsidR="00C16F0D" w:rsidRPr="00C16F0D" w:rsidRDefault="00C16F0D" w:rsidP="00C16F0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C16F0D">
        <w:rPr>
          <w:rFonts w:ascii="Tahoma" w:hAnsi="Tahoma" w:cs="Tahoma"/>
          <w:color w:val="000000"/>
          <w:sz w:val="20"/>
          <w:szCs w:val="20"/>
        </w:rPr>
        <w:t>This series has been extended to 280 issues.</w:t>
      </w:r>
    </w:p>
    <w:bookmarkEnd w:id="6"/>
    <w:p w14:paraId="5FC5ACC1" w14:textId="77777777" w:rsidR="00877607" w:rsidRPr="009A3CB4" w:rsidRDefault="00877607" w:rsidP="00FD0C05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675945D9" w14:textId="7D580B30" w:rsidR="002E0B70" w:rsidRPr="009A3CB4" w:rsidRDefault="002E0B70" w:rsidP="002E0B70">
      <w:pPr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Warhammer </w:t>
      </w:r>
      <w:r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(</w:t>
      </w:r>
      <w:r w:rsidR="00517BE4"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O/S Fortnightly</w:t>
      </w:r>
      <w:r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)</w:t>
      </w:r>
    </w:p>
    <w:p w14:paraId="5076AA24" w14:textId="27864977" w:rsidR="00253CD1" w:rsidRPr="00090DFC" w:rsidRDefault="002E0B70" w:rsidP="00090DFC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 xml:space="preserve">In today’s despatch you have received issue </w:t>
      </w:r>
      <w:r w:rsidR="00C64DB4">
        <w:rPr>
          <w:rFonts w:ascii="Tahoma" w:hAnsi="Tahoma" w:cs="Tahoma"/>
          <w:color w:val="000000"/>
          <w:sz w:val="20"/>
          <w:szCs w:val="20"/>
        </w:rPr>
        <w:t>9</w:t>
      </w:r>
      <w:r w:rsidR="009128BF">
        <w:rPr>
          <w:rFonts w:ascii="Tahoma" w:hAnsi="Tahoma" w:cs="Tahoma"/>
          <w:color w:val="000000"/>
          <w:sz w:val="20"/>
          <w:szCs w:val="20"/>
        </w:rPr>
        <w:t>5</w:t>
      </w:r>
      <w:r w:rsidR="00E9496C" w:rsidRPr="00090DFC">
        <w:rPr>
          <w:rFonts w:ascii="Tahoma" w:hAnsi="Tahoma" w:cs="Tahoma"/>
          <w:color w:val="000000"/>
          <w:sz w:val="20"/>
          <w:szCs w:val="20"/>
        </w:rPr>
        <w:t>.</w:t>
      </w:r>
    </w:p>
    <w:p w14:paraId="16962055" w14:textId="5DCD10D3" w:rsidR="00B4112B" w:rsidRPr="009A3CB4" w:rsidRDefault="00B4112B" w:rsidP="00B4112B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 xml:space="preserve">Skipped issue 81 is out of stock and we will advise as soon as we have an ETA.  </w:t>
      </w:r>
    </w:p>
    <w:p w14:paraId="7BC3F999" w14:textId="4FB6DAF6" w:rsidR="00253CD1" w:rsidRDefault="00253CD1" w:rsidP="00253CD1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>This series has been extended from to 100 issues.</w:t>
      </w:r>
    </w:p>
    <w:p w14:paraId="7EDA6BE2" w14:textId="3EF54179" w:rsidR="00C16F0D" w:rsidRDefault="00C16F0D" w:rsidP="00C16F0D">
      <w:pPr>
        <w:rPr>
          <w:rFonts w:ascii="Tahoma" w:hAnsi="Tahoma" w:cs="Tahoma"/>
          <w:color w:val="000000"/>
          <w:sz w:val="20"/>
          <w:szCs w:val="20"/>
        </w:rPr>
      </w:pPr>
    </w:p>
    <w:sectPr w:rsidR="00C16F0D" w:rsidSect="00A56E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426"/>
    <w:multiLevelType w:val="hybridMultilevel"/>
    <w:tmpl w:val="30989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820B6"/>
    <w:multiLevelType w:val="hybridMultilevel"/>
    <w:tmpl w:val="3620E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D65"/>
    <w:multiLevelType w:val="hybridMultilevel"/>
    <w:tmpl w:val="A0C07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CFC"/>
    <w:multiLevelType w:val="hybridMultilevel"/>
    <w:tmpl w:val="D7E87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3B9"/>
    <w:multiLevelType w:val="hybridMultilevel"/>
    <w:tmpl w:val="11985A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2951"/>
    <w:multiLevelType w:val="hybridMultilevel"/>
    <w:tmpl w:val="A3709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651A"/>
    <w:multiLevelType w:val="hybridMultilevel"/>
    <w:tmpl w:val="BD98F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2C7F"/>
    <w:multiLevelType w:val="hybridMultilevel"/>
    <w:tmpl w:val="1BD66364"/>
    <w:lvl w:ilvl="0" w:tplc="B5368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F4DB1"/>
    <w:multiLevelType w:val="hybridMultilevel"/>
    <w:tmpl w:val="0DCCA7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22B42"/>
    <w:multiLevelType w:val="hybridMultilevel"/>
    <w:tmpl w:val="79E2775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A27376"/>
    <w:multiLevelType w:val="hybridMultilevel"/>
    <w:tmpl w:val="73006A8A"/>
    <w:lvl w:ilvl="0" w:tplc="672EF13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A7628"/>
    <w:multiLevelType w:val="hybridMultilevel"/>
    <w:tmpl w:val="364A3A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624C7"/>
    <w:multiLevelType w:val="hybridMultilevel"/>
    <w:tmpl w:val="3CBA0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A7BC5"/>
    <w:multiLevelType w:val="hybridMultilevel"/>
    <w:tmpl w:val="07E41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264F7"/>
    <w:multiLevelType w:val="hybridMultilevel"/>
    <w:tmpl w:val="5ABAE5B6"/>
    <w:lvl w:ilvl="0" w:tplc="121E5D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33FCD"/>
    <w:multiLevelType w:val="hybridMultilevel"/>
    <w:tmpl w:val="C0A2AC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840B4"/>
    <w:multiLevelType w:val="hybridMultilevel"/>
    <w:tmpl w:val="55D2C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43AC2"/>
    <w:multiLevelType w:val="hybridMultilevel"/>
    <w:tmpl w:val="7F80C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233DD"/>
    <w:multiLevelType w:val="hybridMultilevel"/>
    <w:tmpl w:val="826E4278"/>
    <w:lvl w:ilvl="0" w:tplc="672EF13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33748"/>
    <w:multiLevelType w:val="hybridMultilevel"/>
    <w:tmpl w:val="215C38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B614C"/>
    <w:multiLevelType w:val="hybridMultilevel"/>
    <w:tmpl w:val="839EB6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E5B18"/>
    <w:multiLevelType w:val="hybridMultilevel"/>
    <w:tmpl w:val="D3864B8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327F8A"/>
    <w:multiLevelType w:val="hybridMultilevel"/>
    <w:tmpl w:val="4A0E6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0"/>
  </w:num>
  <w:num w:numId="11">
    <w:abstractNumId w:val="16"/>
  </w:num>
  <w:num w:numId="12">
    <w:abstractNumId w:val="19"/>
  </w:num>
  <w:num w:numId="13">
    <w:abstractNumId w:val="3"/>
  </w:num>
  <w:num w:numId="14">
    <w:abstractNumId w:val="4"/>
  </w:num>
  <w:num w:numId="15">
    <w:abstractNumId w:val="2"/>
  </w:num>
  <w:num w:numId="16">
    <w:abstractNumId w:val="12"/>
  </w:num>
  <w:num w:numId="17">
    <w:abstractNumId w:val="17"/>
  </w:num>
  <w:num w:numId="18">
    <w:abstractNumId w:val="1"/>
  </w:num>
  <w:num w:numId="19">
    <w:abstractNumId w:val="9"/>
  </w:num>
  <w:num w:numId="20">
    <w:abstractNumId w:val="15"/>
  </w:num>
  <w:num w:numId="21">
    <w:abstractNumId w:val="15"/>
  </w:num>
  <w:num w:numId="22">
    <w:abstractNumId w:val="15"/>
  </w:num>
  <w:num w:numId="23">
    <w:abstractNumId w:val="17"/>
  </w:num>
  <w:num w:numId="24">
    <w:abstractNumId w:val="20"/>
  </w:num>
  <w:num w:numId="25">
    <w:abstractNumId w:val="22"/>
  </w:num>
  <w:num w:numId="26">
    <w:abstractNumId w:val="21"/>
  </w:num>
  <w:num w:numId="27">
    <w:abstractNumId w:val="6"/>
  </w:num>
  <w:num w:numId="28">
    <w:abstractNumId w:val="18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53"/>
    <w:rsid w:val="000040E4"/>
    <w:rsid w:val="000041AD"/>
    <w:rsid w:val="0000426E"/>
    <w:rsid w:val="00004B62"/>
    <w:rsid w:val="0000589E"/>
    <w:rsid w:val="0001250F"/>
    <w:rsid w:val="00013AF1"/>
    <w:rsid w:val="00015AE8"/>
    <w:rsid w:val="00020E40"/>
    <w:rsid w:val="00020EDC"/>
    <w:rsid w:val="00026EC4"/>
    <w:rsid w:val="000272C7"/>
    <w:rsid w:val="00027B8A"/>
    <w:rsid w:val="00032619"/>
    <w:rsid w:val="000331DB"/>
    <w:rsid w:val="00041B14"/>
    <w:rsid w:val="000464EF"/>
    <w:rsid w:val="00046A71"/>
    <w:rsid w:val="0004765C"/>
    <w:rsid w:val="00051981"/>
    <w:rsid w:val="00053798"/>
    <w:rsid w:val="000541B4"/>
    <w:rsid w:val="0005497B"/>
    <w:rsid w:val="00054D77"/>
    <w:rsid w:val="00055995"/>
    <w:rsid w:val="0005747C"/>
    <w:rsid w:val="000605E3"/>
    <w:rsid w:val="000636F0"/>
    <w:rsid w:val="000646F1"/>
    <w:rsid w:val="00072DEF"/>
    <w:rsid w:val="000747FF"/>
    <w:rsid w:val="000777CF"/>
    <w:rsid w:val="000838C7"/>
    <w:rsid w:val="0008726B"/>
    <w:rsid w:val="00090DFC"/>
    <w:rsid w:val="00097AB5"/>
    <w:rsid w:val="000A0114"/>
    <w:rsid w:val="000A11FC"/>
    <w:rsid w:val="000A58BD"/>
    <w:rsid w:val="000A69A9"/>
    <w:rsid w:val="000A69E4"/>
    <w:rsid w:val="000A6D7B"/>
    <w:rsid w:val="000A7A23"/>
    <w:rsid w:val="000A7FEE"/>
    <w:rsid w:val="000B09DC"/>
    <w:rsid w:val="000B1FA0"/>
    <w:rsid w:val="000B58A9"/>
    <w:rsid w:val="000C7618"/>
    <w:rsid w:val="000D3968"/>
    <w:rsid w:val="000D5329"/>
    <w:rsid w:val="000E1E7C"/>
    <w:rsid w:val="000E3A19"/>
    <w:rsid w:val="000E3CF3"/>
    <w:rsid w:val="000E434B"/>
    <w:rsid w:val="000E4C80"/>
    <w:rsid w:val="000F0BCD"/>
    <w:rsid w:val="000F2C3D"/>
    <w:rsid w:val="000F3E59"/>
    <w:rsid w:val="000F51B6"/>
    <w:rsid w:val="00110360"/>
    <w:rsid w:val="00111F24"/>
    <w:rsid w:val="00113BD4"/>
    <w:rsid w:val="0012143E"/>
    <w:rsid w:val="00121843"/>
    <w:rsid w:val="00121FC0"/>
    <w:rsid w:val="00127FBB"/>
    <w:rsid w:val="00130C21"/>
    <w:rsid w:val="00136D87"/>
    <w:rsid w:val="00141A31"/>
    <w:rsid w:val="0014390A"/>
    <w:rsid w:val="001540D4"/>
    <w:rsid w:val="00154470"/>
    <w:rsid w:val="001557F7"/>
    <w:rsid w:val="00156457"/>
    <w:rsid w:val="001632CD"/>
    <w:rsid w:val="00165812"/>
    <w:rsid w:val="0016641C"/>
    <w:rsid w:val="0016706F"/>
    <w:rsid w:val="00170782"/>
    <w:rsid w:val="00172BC1"/>
    <w:rsid w:val="00173489"/>
    <w:rsid w:val="0017576E"/>
    <w:rsid w:val="00181FFC"/>
    <w:rsid w:val="001858EC"/>
    <w:rsid w:val="001937FC"/>
    <w:rsid w:val="00196B54"/>
    <w:rsid w:val="001A1A43"/>
    <w:rsid w:val="001B1030"/>
    <w:rsid w:val="001C3C12"/>
    <w:rsid w:val="001D4408"/>
    <w:rsid w:val="001E064C"/>
    <w:rsid w:val="001F0189"/>
    <w:rsid w:val="001F55C8"/>
    <w:rsid w:val="001F6AC6"/>
    <w:rsid w:val="002019DA"/>
    <w:rsid w:val="00202F5E"/>
    <w:rsid w:val="00207FE5"/>
    <w:rsid w:val="00211826"/>
    <w:rsid w:val="00212B69"/>
    <w:rsid w:val="00213268"/>
    <w:rsid w:val="00214754"/>
    <w:rsid w:val="002168D2"/>
    <w:rsid w:val="002204D6"/>
    <w:rsid w:val="00222A48"/>
    <w:rsid w:val="00223B11"/>
    <w:rsid w:val="00232696"/>
    <w:rsid w:val="00244CE8"/>
    <w:rsid w:val="00247EB1"/>
    <w:rsid w:val="00253CD1"/>
    <w:rsid w:val="002541D7"/>
    <w:rsid w:val="00263F93"/>
    <w:rsid w:val="00264370"/>
    <w:rsid w:val="00272160"/>
    <w:rsid w:val="00276971"/>
    <w:rsid w:val="00290AD0"/>
    <w:rsid w:val="00291954"/>
    <w:rsid w:val="00291B50"/>
    <w:rsid w:val="002934BF"/>
    <w:rsid w:val="00295CC0"/>
    <w:rsid w:val="002A24A5"/>
    <w:rsid w:val="002A5E79"/>
    <w:rsid w:val="002A62B5"/>
    <w:rsid w:val="002B4BD7"/>
    <w:rsid w:val="002B51E2"/>
    <w:rsid w:val="002B5B68"/>
    <w:rsid w:val="002B795D"/>
    <w:rsid w:val="002B7A02"/>
    <w:rsid w:val="002C7AF2"/>
    <w:rsid w:val="002D07DF"/>
    <w:rsid w:val="002D6823"/>
    <w:rsid w:val="002E0B70"/>
    <w:rsid w:val="002E4A0E"/>
    <w:rsid w:val="002F4525"/>
    <w:rsid w:val="002F7D2B"/>
    <w:rsid w:val="0030640A"/>
    <w:rsid w:val="00315BAE"/>
    <w:rsid w:val="00316290"/>
    <w:rsid w:val="00317204"/>
    <w:rsid w:val="00334A1F"/>
    <w:rsid w:val="00342133"/>
    <w:rsid w:val="00347E90"/>
    <w:rsid w:val="00350773"/>
    <w:rsid w:val="00352B58"/>
    <w:rsid w:val="003552D0"/>
    <w:rsid w:val="0035614D"/>
    <w:rsid w:val="003649E6"/>
    <w:rsid w:val="00365F70"/>
    <w:rsid w:val="00366B2F"/>
    <w:rsid w:val="0037462F"/>
    <w:rsid w:val="00374AF9"/>
    <w:rsid w:val="003801FC"/>
    <w:rsid w:val="00385115"/>
    <w:rsid w:val="003852C0"/>
    <w:rsid w:val="00387004"/>
    <w:rsid w:val="00387C9C"/>
    <w:rsid w:val="00397742"/>
    <w:rsid w:val="00397F22"/>
    <w:rsid w:val="003B25D0"/>
    <w:rsid w:val="003B2BCD"/>
    <w:rsid w:val="003B5D11"/>
    <w:rsid w:val="003B5F2A"/>
    <w:rsid w:val="003C2494"/>
    <w:rsid w:val="003C46C0"/>
    <w:rsid w:val="003C4D40"/>
    <w:rsid w:val="003D03C4"/>
    <w:rsid w:val="003D27EE"/>
    <w:rsid w:val="003D40D1"/>
    <w:rsid w:val="003D40FA"/>
    <w:rsid w:val="003D5A51"/>
    <w:rsid w:val="003E13C9"/>
    <w:rsid w:val="003E753A"/>
    <w:rsid w:val="003F25F5"/>
    <w:rsid w:val="003F2953"/>
    <w:rsid w:val="003F4E8A"/>
    <w:rsid w:val="0040145E"/>
    <w:rsid w:val="00407D8E"/>
    <w:rsid w:val="00415573"/>
    <w:rsid w:val="0042198C"/>
    <w:rsid w:val="00421A35"/>
    <w:rsid w:val="00421EAA"/>
    <w:rsid w:val="00423630"/>
    <w:rsid w:val="00427DCF"/>
    <w:rsid w:val="0043705C"/>
    <w:rsid w:val="00440D42"/>
    <w:rsid w:val="004462CF"/>
    <w:rsid w:val="00452D1B"/>
    <w:rsid w:val="00453A37"/>
    <w:rsid w:val="004576F5"/>
    <w:rsid w:val="00460BFC"/>
    <w:rsid w:val="00461F27"/>
    <w:rsid w:val="004634CD"/>
    <w:rsid w:val="00466B52"/>
    <w:rsid w:val="0046792F"/>
    <w:rsid w:val="00470C8A"/>
    <w:rsid w:val="004771DB"/>
    <w:rsid w:val="00477F4F"/>
    <w:rsid w:val="0048685D"/>
    <w:rsid w:val="00492542"/>
    <w:rsid w:val="0049400A"/>
    <w:rsid w:val="004A2EB5"/>
    <w:rsid w:val="004A2F2F"/>
    <w:rsid w:val="004A38C8"/>
    <w:rsid w:val="004A550A"/>
    <w:rsid w:val="004A5811"/>
    <w:rsid w:val="004B00BF"/>
    <w:rsid w:val="004B27D5"/>
    <w:rsid w:val="004B3139"/>
    <w:rsid w:val="004B7188"/>
    <w:rsid w:val="004C09A8"/>
    <w:rsid w:val="004C210D"/>
    <w:rsid w:val="004C64D4"/>
    <w:rsid w:val="004C7691"/>
    <w:rsid w:val="004D0E34"/>
    <w:rsid w:val="004D57EB"/>
    <w:rsid w:val="004E2ED5"/>
    <w:rsid w:val="004F19BC"/>
    <w:rsid w:val="004F528D"/>
    <w:rsid w:val="00500486"/>
    <w:rsid w:val="005004FD"/>
    <w:rsid w:val="00503B1C"/>
    <w:rsid w:val="00505920"/>
    <w:rsid w:val="0050736B"/>
    <w:rsid w:val="00515B75"/>
    <w:rsid w:val="00517BE4"/>
    <w:rsid w:val="00522BBD"/>
    <w:rsid w:val="005237A3"/>
    <w:rsid w:val="00523E59"/>
    <w:rsid w:val="00526027"/>
    <w:rsid w:val="00526281"/>
    <w:rsid w:val="00530E41"/>
    <w:rsid w:val="005325AB"/>
    <w:rsid w:val="00532B4F"/>
    <w:rsid w:val="00532D86"/>
    <w:rsid w:val="00532DFC"/>
    <w:rsid w:val="00534582"/>
    <w:rsid w:val="0053693A"/>
    <w:rsid w:val="00537FE6"/>
    <w:rsid w:val="005403DB"/>
    <w:rsid w:val="00550971"/>
    <w:rsid w:val="005578D3"/>
    <w:rsid w:val="00561531"/>
    <w:rsid w:val="00563026"/>
    <w:rsid w:val="00565416"/>
    <w:rsid w:val="00565F87"/>
    <w:rsid w:val="00576551"/>
    <w:rsid w:val="00577327"/>
    <w:rsid w:val="00584B92"/>
    <w:rsid w:val="005907C0"/>
    <w:rsid w:val="00593561"/>
    <w:rsid w:val="005952ED"/>
    <w:rsid w:val="00595AC3"/>
    <w:rsid w:val="005A0957"/>
    <w:rsid w:val="005A2687"/>
    <w:rsid w:val="005A4BFB"/>
    <w:rsid w:val="005A67EB"/>
    <w:rsid w:val="005B0064"/>
    <w:rsid w:val="005B1416"/>
    <w:rsid w:val="005B15AE"/>
    <w:rsid w:val="005B26F5"/>
    <w:rsid w:val="005C685E"/>
    <w:rsid w:val="005D4271"/>
    <w:rsid w:val="005D4A12"/>
    <w:rsid w:val="005D63AA"/>
    <w:rsid w:val="005E3EE7"/>
    <w:rsid w:val="005E7417"/>
    <w:rsid w:val="005E7990"/>
    <w:rsid w:val="005F1796"/>
    <w:rsid w:val="005F2FDD"/>
    <w:rsid w:val="00600E03"/>
    <w:rsid w:val="00600E79"/>
    <w:rsid w:val="00607E27"/>
    <w:rsid w:val="0061348D"/>
    <w:rsid w:val="00614E0B"/>
    <w:rsid w:val="00617F75"/>
    <w:rsid w:val="0062055E"/>
    <w:rsid w:val="0062478D"/>
    <w:rsid w:val="00627AE9"/>
    <w:rsid w:val="006301C3"/>
    <w:rsid w:val="006346A2"/>
    <w:rsid w:val="0064230F"/>
    <w:rsid w:val="00642873"/>
    <w:rsid w:val="00643AEB"/>
    <w:rsid w:val="00644D46"/>
    <w:rsid w:val="006522A7"/>
    <w:rsid w:val="006601D9"/>
    <w:rsid w:val="006621B1"/>
    <w:rsid w:val="0066319D"/>
    <w:rsid w:val="00664941"/>
    <w:rsid w:val="00666CF5"/>
    <w:rsid w:val="00670098"/>
    <w:rsid w:val="006711FC"/>
    <w:rsid w:val="00674BA8"/>
    <w:rsid w:val="00680CD1"/>
    <w:rsid w:val="00682D46"/>
    <w:rsid w:val="0068692D"/>
    <w:rsid w:val="00687F3B"/>
    <w:rsid w:val="00693015"/>
    <w:rsid w:val="00695F4A"/>
    <w:rsid w:val="00696C50"/>
    <w:rsid w:val="00697A14"/>
    <w:rsid w:val="006A3F92"/>
    <w:rsid w:val="006A752F"/>
    <w:rsid w:val="006B04BB"/>
    <w:rsid w:val="006B11AC"/>
    <w:rsid w:val="006B192E"/>
    <w:rsid w:val="006C20CB"/>
    <w:rsid w:val="006C5BC1"/>
    <w:rsid w:val="006C669E"/>
    <w:rsid w:val="006D1399"/>
    <w:rsid w:val="006D1BBD"/>
    <w:rsid w:val="006D3441"/>
    <w:rsid w:val="006D3498"/>
    <w:rsid w:val="006D39CB"/>
    <w:rsid w:val="006D5B0D"/>
    <w:rsid w:val="006F38DF"/>
    <w:rsid w:val="006F48C1"/>
    <w:rsid w:val="007040F0"/>
    <w:rsid w:val="00706C48"/>
    <w:rsid w:val="007118F4"/>
    <w:rsid w:val="00715A4F"/>
    <w:rsid w:val="007207C3"/>
    <w:rsid w:val="00721A18"/>
    <w:rsid w:val="00724434"/>
    <w:rsid w:val="007245A7"/>
    <w:rsid w:val="00724EEE"/>
    <w:rsid w:val="00725160"/>
    <w:rsid w:val="007256F9"/>
    <w:rsid w:val="00731FE2"/>
    <w:rsid w:val="007335F0"/>
    <w:rsid w:val="00734277"/>
    <w:rsid w:val="00734758"/>
    <w:rsid w:val="00740977"/>
    <w:rsid w:val="007411A5"/>
    <w:rsid w:val="007523DD"/>
    <w:rsid w:val="00757310"/>
    <w:rsid w:val="00760168"/>
    <w:rsid w:val="00763C53"/>
    <w:rsid w:val="00765958"/>
    <w:rsid w:val="00770CB6"/>
    <w:rsid w:val="00775C4C"/>
    <w:rsid w:val="007779E2"/>
    <w:rsid w:val="00791ED7"/>
    <w:rsid w:val="00793D9E"/>
    <w:rsid w:val="00796DD9"/>
    <w:rsid w:val="007973D3"/>
    <w:rsid w:val="007A01C1"/>
    <w:rsid w:val="007A0C44"/>
    <w:rsid w:val="007A2288"/>
    <w:rsid w:val="007A245C"/>
    <w:rsid w:val="007B4795"/>
    <w:rsid w:val="007B4DBF"/>
    <w:rsid w:val="007B71B4"/>
    <w:rsid w:val="007C0233"/>
    <w:rsid w:val="007D0004"/>
    <w:rsid w:val="007D22F0"/>
    <w:rsid w:val="007D2D6C"/>
    <w:rsid w:val="007D4972"/>
    <w:rsid w:val="007D5069"/>
    <w:rsid w:val="007D6E31"/>
    <w:rsid w:val="007E2156"/>
    <w:rsid w:val="007E2508"/>
    <w:rsid w:val="007E76A9"/>
    <w:rsid w:val="007E7D94"/>
    <w:rsid w:val="007F0681"/>
    <w:rsid w:val="007F33B8"/>
    <w:rsid w:val="007F65B3"/>
    <w:rsid w:val="007F69E3"/>
    <w:rsid w:val="00801DF3"/>
    <w:rsid w:val="00802185"/>
    <w:rsid w:val="008036B5"/>
    <w:rsid w:val="008045CC"/>
    <w:rsid w:val="00804B73"/>
    <w:rsid w:val="00804BED"/>
    <w:rsid w:val="00807FA6"/>
    <w:rsid w:val="00810A7B"/>
    <w:rsid w:val="00811C4D"/>
    <w:rsid w:val="0081276F"/>
    <w:rsid w:val="00821E8C"/>
    <w:rsid w:val="00821FDF"/>
    <w:rsid w:val="00827259"/>
    <w:rsid w:val="0083013B"/>
    <w:rsid w:val="0083167E"/>
    <w:rsid w:val="008334B8"/>
    <w:rsid w:val="00834C42"/>
    <w:rsid w:val="00835B12"/>
    <w:rsid w:val="00837F37"/>
    <w:rsid w:val="008434E4"/>
    <w:rsid w:val="00843EE8"/>
    <w:rsid w:val="008472B1"/>
    <w:rsid w:val="008547FB"/>
    <w:rsid w:val="0085582D"/>
    <w:rsid w:val="008576F6"/>
    <w:rsid w:val="00857BBB"/>
    <w:rsid w:val="008625CD"/>
    <w:rsid w:val="00862AC9"/>
    <w:rsid w:val="0086311C"/>
    <w:rsid w:val="00864023"/>
    <w:rsid w:val="008651A7"/>
    <w:rsid w:val="008668A5"/>
    <w:rsid w:val="0086775D"/>
    <w:rsid w:val="00871CFC"/>
    <w:rsid w:val="00872322"/>
    <w:rsid w:val="00876D12"/>
    <w:rsid w:val="00877607"/>
    <w:rsid w:val="00880B3B"/>
    <w:rsid w:val="00883EBD"/>
    <w:rsid w:val="0088475A"/>
    <w:rsid w:val="00890F09"/>
    <w:rsid w:val="00892933"/>
    <w:rsid w:val="008A28E0"/>
    <w:rsid w:val="008A6DDC"/>
    <w:rsid w:val="008A6FBD"/>
    <w:rsid w:val="008B561D"/>
    <w:rsid w:val="008B5B14"/>
    <w:rsid w:val="008B7B39"/>
    <w:rsid w:val="008C2465"/>
    <w:rsid w:val="008C3BE5"/>
    <w:rsid w:val="008C5779"/>
    <w:rsid w:val="008D2228"/>
    <w:rsid w:val="008D2D5B"/>
    <w:rsid w:val="008D345E"/>
    <w:rsid w:val="008D3937"/>
    <w:rsid w:val="008D44EE"/>
    <w:rsid w:val="008D6372"/>
    <w:rsid w:val="008E029B"/>
    <w:rsid w:val="008E6154"/>
    <w:rsid w:val="008E6C69"/>
    <w:rsid w:val="008F199D"/>
    <w:rsid w:val="008F1C41"/>
    <w:rsid w:val="009068B1"/>
    <w:rsid w:val="00906E2B"/>
    <w:rsid w:val="00912081"/>
    <w:rsid w:val="0091220E"/>
    <w:rsid w:val="009128BF"/>
    <w:rsid w:val="00914633"/>
    <w:rsid w:val="00915598"/>
    <w:rsid w:val="00917597"/>
    <w:rsid w:val="00920CDB"/>
    <w:rsid w:val="00930078"/>
    <w:rsid w:val="0093398E"/>
    <w:rsid w:val="00933A6C"/>
    <w:rsid w:val="009408C5"/>
    <w:rsid w:val="00945BC8"/>
    <w:rsid w:val="0095128C"/>
    <w:rsid w:val="00954D73"/>
    <w:rsid w:val="00961418"/>
    <w:rsid w:val="00962549"/>
    <w:rsid w:val="00963689"/>
    <w:rsid w:val="00971E55"/>
    <w:rsid w:val="009758F7"/>
    <w:rsid w:val="00976E4B"/>
    <w:rsid w:val="00976E8A"/>
    <w:rsid w:val="00981F23"/>
    <w:rsid w:val="009847A4"/>
    <w:rsid w:val="0099656A"/>
    <w:rsid w:val="00996869"/>
    <w:rsid w:val="009A03D8"/>
    <w:rsid w:val="009A3CB4"/>
    <w:rsid w:val="009A7B7F"/>
    <w:rsid w:val="009B65DE"/>
    <w:rsid w:val="009C51D2"/>
    <w:rsid w:val="009C5D91"/>
    <w:rsid w:val="009D08B5"/>
    <w:rsid w:val="009D143B"/>
    <w:rsid w:val="009D3290"/>
    <w:rsid w:val="009D6C35"/>
    <w:rsid w:val="009D7B51"/>
    <w:rsid w:val="009D7D90"/>
    <w:rsid w:val="009E52EC"/>
    <w:rsid w:val="009E6F55"/>
    <w:rsid w:val="009F134E"/>
    <w:rsid w:val="009F234F"/>
    <w:rsid w:val="00A00BCA"/>
    <w:rsid w:val="00A062CC"/>
    <w:rsid w:val="00A07A3D"/>
    <w:rsid w:val="00A1430E"/>
    <w:rsid w:val="00A14CDA"/>
    <w:rsid w:val="00A213DF"/>
    <w:rsid w:val="00A234F9"/>
    <w:rsid w:val="00A26128"/>
    <w:rsid w:val="00A266B0"/>
    <w:rsid w:val="00A3176D"/>
    <w:rsid w:val="00A36EE0"/>
    <w:rsid w:val="00A46FA1"/>
    <w:rsid w:val="00A47439"/>
    <w:rsid w:val="00A502F0"/>
    <w:rsid w:val="00A5086F"/>
    <w:rsid w:val="00A52490"/>
    <w:rsid w:val="00A52B13"/>
    <w:rsid w:val="00A52EE6"/>
    <w:rsid w:val="00A56EC1"/>
    <w:rsid w:val="00A57513"/>
    <w:rsid w:val="00A617E0"/>
    <w:rsid w:val="00A61909"/>
    <w:rsid w:val="00A6498B"/>
    <w:rsid w:val="00A71431"/>
    <w:rsid w:val="00A82B2C"/>
    <w:rsid w:val="00A83008"/>
    <w:rsid w:val="00A90690"/>
    <w:rsid w:val="00A91388"/>
    <w:rsid w:val="00A966EC"/>
    <w:rsid w:val="00A9742E"/>
    <w:rsid w:val="00AA0352"/>
    <w:rsid w:val="00AA282A"/>
    <w:rsid w:val="00AA7A93"/>
    <w:rsid w:val="00AA7CCF"/>
    <w:rsid w:val="00AB460C"/>
    <w:rsid w:val="00AB7A17"/>
    <w:rsid w:val="00AC0CE5"/>
    <w:rsid w:val="00AC1BBC"/>
    <w:rsid w:val="00AC5FCF"/>
    <w:rsid w:val="00AD2575"/>
    <w:rsid w:val="00AD3781"/>
    <w:rsid w:val="00AE2027"/>
    <w:rsid w:val="00AE329D"/>
    <w:rsid w:val="00AE6752"/>
    <w:rsid w:val="00AE6A0E"/>
    <w:rsid w:val="00AF165F"/>
    <w:rsid w:val="00AF18E8"/>
    <w:rsid w:val="00AF1A3C"/>
    <w:rsid w:val="00AF70A8"/>
    <w:rsid w:val="00B02595"/>
    <w:rsid w:val="00B03CE9"/>
    <w:rsid w:val="00B135D2"/>
    <w:rsid w:val="00B14161"/>
    <w:rsid w:val="00B25347"/>
    <w:rsid w:val="00B253AD"/>
    <w:rsid w:val="00B3053E"/>
    <w:rsid w:val="00B316BC"/>
    <w:rsid w:val="00B37AEA"/>
    <w:rsid w:val="00B4112B"/>
    <w:rsid w:val="00B454D4"/>
    <w:rsid w:val="00B550F1"/>
    <w:rsid w:val="00B559B3"/>
    <w:rsid w:val="00B57899"/>
    <w:rsid w:val="00B57F9A"/>
    <w:rsid w:val="00B60941"/>
    <w:rsid w:val="00B70B37"/>
    <w:rsid w:val="00B71123"/>
    <w:rsid w:val="00B71301"/>
    <w:rsid w:val="00B75C9A"/>
    <w:rsid w:val="00B76B69"/>
    <w:rsid w:val="00B81A3F"/>
    <w:rsid w:val="00B8330E"/>
    <w:rsid w:val="00B8363A"/>
    <w:rsid w:val="00B84B5E"/>
    <w:rsid w:val="00BA3BF8"/>
    <w:rsid w:val="00BA6D02"/>
    <w:rsid w:val="00BB0766"/>
    <w:rsid w:val="00BB1760"/>
    <w:rsid w:val="00BB28AE"/>
    <w:rsid w:val="00BC2CBE"/>
    <w:rsid w:val="00BC5780"/>
    <w:rsid w:val="00BD4DCA"/>
    <w:rsid w:val="00BF4C28"/>
    <w:rsid w:val="00BF6B96"/>
    <w:rsid w:val="00C02A68"/>
    <w:rsid w:val="00C10E80"/>
    <w:rsid w:val="00C16F0D"/>
    <w:rsid w:val="00C2340A"/>
    <w:rsid w:val="00C24214"/>
    <w:rsid w:val="00C24262"/>
    <w:rsid w:val="00C26944"/>
    <w:rsid w:val="00C323F3"/>
    <w:rsid w:val="00C429AF"/>
    <w:rsid w:val="00C45215"/>
    <w:rsid w:val="00C54273"/>
    <w:rsid w:val="00C60048"/>
    <w:rsid w:val="00C64DB4"/>
    <w:rsid w:val="00C76E4B"/>
    <w:rsid w:val="00C828EB"/>
    <w:rsid w:val="00C9262F"/>
    <w:rsid w:val="00C9294F"/>
    <w:rsid w:val="00C97BF2"/>
    <w:rsid w:val="00CA0FE6"/>
    <w:rsid w:val="00CB04ED"/>
    <w:rsid w:val="00CB0703"/>
    <w:rsid w:val="00CB244C"/>
    <w:rsid w:val="00CB3EC3"/>
    <w:rsid w:val="00CC27A3"/>
    <w:rsid w:val="00CC5FAC"/>
    <w:rsid w:val="00CC7A22"/>
    <w:rsid w:val="00CD1560"/>
    <w:rsid w:val="00CD1FA0"/>
    <w:rsid w:val="00CD36E4"/>
    <w:rsid w:val="00CD4DD8"/>
    <w:rsid w:val="00CD5722"/>
    <w:rsid w:val="00CE15DE"/>
    <w:rsid w:val="00CE26B3"/>
    <w:rsid w:val="00CE38B6"/>
    <w:rsid w:val="00CE713D"/>
    <w:rsid w:val="00CE7943"/>
    <w:rsid w:val="00CF17B4"/>
    <w:rsid w:val="00CF220B"/>
    <w:rsid w:val="00CF2261"/>
    <w:rsid w:val="00CF49A6"/>
    <w:rsid w:val="00D018CD"/>
    <w:rsid w:val="00D04A81"/>
    <w:rsid w:val="00D06890"/>
    <w:rsid w:val="00D10D89"/>
    <w:rsid w:val="00D137BD"/>
    <w:rsid w:val="00D1517D"/>
    <w:rsid w:val="00D16C46"/>
    <w:rsid w:val="00D212AB"/>
    <w:rsid w:val="00D21511"/>
    <w:rsid w:val="00D221BF"/>
    <w:rsid w:val="00D239D9"/>
    <w:rsid w:val="00D24D89"/>
    <w:rsid w:val="00D24DCF"/>
    <w:rsid w:val="00D5298C"/>
    <w:rsid w:val="00D545EC"/>
    <w:rsid w:val="00D54CA1"/>
    <w:rsid w:val="00D6288D"/>
    <w:rsid w:val="00D70487"/>
    <w:rsid w:val="00D72A4F"/>
    <w:rsid w:val="00D74150"/>
    <w:rsid w:val="00D74FAE"/>
    <w:rsid w:val="00D7613C"/>
    <w:rsid w:val="00D8339A"/>
    <w:rsid w:val="00D87B80"/>
    <w:rsid w:val="00D94684"/>
    <w:rsid w:val="00D9535E"/>
    <w:rsid w:val="00D978E8"/>
    <w:rsid w:val="00DA0267"/>
    <w:rsid w:val="00DA0379"/>
    <w:rsid w:val="00DA07B6"/>
    <w:rsid w:val="00DA129A"/>
    <w:rsid w:val="00DA1901"/>
    <w:rsid w:val="00DA51C8"/>
    <w:rsid w:val="00DA7C99"/>
    <w:rsid w:val="00DB1EE2"/>
    <w:rsid w:val="00DB3009"/>
    <w:rsid w:val="00DC7100"/>
    <w:rsid w:val="00DC7553"/>
    <w:rsid w:val="00DD1396"/>
    <w:rsid w:val="00DD68D0"/>
    <w:rsid w:val="00DD7C1C"/>
    <w:rsid w:val="00DD7C49"/>
    <w:rsid w:val="00DE404E"/>
    <w:rsid w:val="00DE5AEB"/>
    <w:rsid w:val="00DE61CE"/>
    <w:rsid w:val="00DF0835"/>
    <w:rsid w:val="00DF111C"/>
    <w:rsid w:val="00E0099D"/>
    <w:rsid w:val="00E011E9"/>
    <w:rsid w:val="00E02E8C"/>
    <w:rsid w:val="00E04F19"/>
    <w:rsid w:val="00E0694E"/>
    <w:rsid w:val="00E1355B"/>
    <w:rsid w:val="00E1376D"/>
    <w:rsid w:val="00E15404"/>
    <w:rsid w:val="00E15501"/>
    <w:rsid w:val="00E20011"/>
    <w:rsid w:val="00E2300A"/>
    <w:rsid w:val="00E230CB"/>
    <w:rsid w:val="00E34FDB"/>
    <w:rsid w:val="00E44735"/>
    <w:rsid w:val="00E45467"/>
    <w:rsid w:val="00E4747B"/>
    <w:rsid w:val="00E51E1F"/>
    <w:rsid w:val="00E61FF9"/>
    <w:rsid w:val="00E70011"/>
    <w:rsid w:val="00E82BD5"/>
    <w:rsid w:val="00E86613"/>
    <w:rsid w:val="00E9496C"/>
    <w:rsid w:val="00E95054"/>
    <w:rsid w:val="00E95253"/>
    <w:rsid w:val="00E96108"/>
    <w:rsid w:val="00EA61DA"/>
    <w:rsid w:val="00EB02A9"/>
    <w:rsid w:val="00EB3019"/>
    <w:rsid w:val="00EB48C1"/>
    <w:rsid w:val="00EB48C6"/>
    <w:rsid w:val="00EC1194"/>
    <w:rsid w:val="00EC7230"/>
    <w:rsid w:val="00EC72F2"/>
    <w:rsid w:val="00ED1100"/>
    <w:rsid w:val="00ED650D"/>
    <w:rsid w:val="00EE0129"/>
    <w:rsid w:val="00EE2B2C"/>
    <w:rsid w:val="00EE60E6"/>
    <w:rsid w:val="00EF04DE"/>
    <w:rsid w:val="00F003EE"/>
    <w:rsid w:val="00F01E8C"/>
    <w:rsid w:val="00F12CA6"/>
    <w:rsid w:val="00F1655D"/>
    <w:rsid w:val="00F2543C"/>
    <w:rsid w:val="00F26163"/>
    <w:rsid w:val="00F3307F"/>
    <w:rsid w:val="00F34FE7"/>
    <w:rsid w:val="00F3796C"/>
    <w:rsid w:val="00F42469"/>
    <w:rsid w:val="00F4543E"/>
    <w:rsid w:val="00F45D62"/>
    <w:rsid w:val="00F45E79"/>
    <w:rsid w:val="00F476A1"/>
    <w:rsid w:val="00F54B85"/>
    <w:rsid w:val="00F569C6"/>
    <w:rsid w:val="00F57CC5"/>
    <w:rsid w:val="00F61145"/>
    <w:rsid w:val="00F6393B"/>
    <w:rsid w:val="00F70B99"/>
    <w:rsid w:val="00F72848"/>
    <w:rsid w:val="00F73FDF"/>
    <w:rsid w:val="00F770F0"/>
    <w:rsid w:val="00F837D0"/>
    <w:rsid w:val="00F868CC"/>
    <w:rsid w:val="00F92D41"/>
    <w:rsid w:val="00F930D2"/>
    <w:rsid w:val="00F95D10"/>
    <w:rsid w:val="00F96753"/>
    <w:rsid w:val="00FA2E4A"/>
    <w:rsid w:val="00FA3F40"/>
    <w:rsid w:val="00FB032B"/>
    <w:rsid w:val="00FB0EC8"/>
    <w:rsid w:val="00FB132A"/>
    <w:rsid w:val="00FB2EF5"/>
    <w:rsid w:val="00FB4445"/>
    <w:rsid w:val="00FB4A80"/>
    <w:rsid w:val="00FC15A9"/>
    <w:rsid w:val="00FC2174"/>
    <w:rsid w:val="00FC5E74"/>
    <w:rsid w:val="00FC61C4"/>
    <w:rsid w:val="00FD0C05"/>
    <w:rsid w:val="00FD5752"/>
    <w:rsid w:val="00FE16A5"/>
    <w:rsid w:val="00FE3667"/>
    <w:rsid w:val="00FE619B"/>
    <w:rsid w:val="00FF3E0D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AC3E"/>
  <w15:docId w15:val="{69449395-4838-47A3-BDCF-D622A8F3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85"/>
    <w:rPr>
      <w:rFonts w:ascii="Tahoma" w:eastAsia="Times New Roman" w:hAnsi="Tahoma" w:cs="Tahoma"/>
      <w:sz w:val="16"/>
      <w:szCs w:val="16"/>
      <w:lang w:val="en-AU"/>
    </w:rPr>
  </w:style>
  <w:style w:type="paragraph" w:customStyle="1" w:styleId="Default">
    <w:name w:val="Default"/>
    <w:rsid w:val="00734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1B6"/>
    <w:pPr>
      <w:ind w:left="720"/>
    </w:pPr>
    <w:rPr>
      <w:rFonts w:ascii="Calibri" w:eastAsiaTheme="minorHAnsi" w:hAnsi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976E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D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EDB8-FA3C-4DCF-95EF-C020B8AF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 Media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Kwan</dc:creator>
  <cp:lastModifiedBy>Temu, Peggy</cp:lastModifiedBy>
  <cp:revision>17</cp:revision>
  <cp:lastPrinted>2021-06-30T22:51:00Z</cp:lastPrinted>
  <dcterms:created xsi:type="dcterms:W3CDTF">2022-01-19T02:53:00Z</dcterms:created>
  <dcterms:modified xsi:type="dcterms:W3CDTF">2022-02-03T00:39:00Z</dcterms:modified>
</cp:coreProperties>
</file>